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C72AD6" w:rsidP="00C72AD6">
            <w:pPr>
              <w:rPr>
                <w:rFonts w:ascii="Times New Roman" w:eastAsia="Times New Roman" w:hAnsi="Times New Roman"/>
                <w:i/>
                <w:noProof w:val="0"/>
                <w:snapToGrid w:val="0"/>
                <w:szCs w:val="24"/>
                <w:shd w:val="clear" w:color="auto" w:fill="FFFF99"/>
                <w:lang w:eastAsia="ru-RU"/>
              </w:rPr>
            </w:pPr>
            <w:r w:rsidRPr="00C72AD6">
              <w:rPr>
                <w:rFonts w:ascii="Times New Roman" w:hAnsi="Times New Roman"/>
                <w:i/>
                <w:sz w:val="26"/>
              </w:rPr>
              <w:t>Мероприятия по строительству для технологического присоединения потребителя в  Свободненском районе (Глава КФХ Кошелев Ю.В)к сетям 10-0,4 кВ.</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9F6445" w:rsidP="00C72AD6">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hAnsi="Times New Roman"/>
                <w:i/>
                <w:szCs w:val="24"/>
              </w:rPr>
              <w:t>100</w:t>
            </w:r>
            <w:r w:rsidR="00F91C3E" w:rsidRPr="00F91C3E">
              <w:rPr>
                <w:rFonts w:ascii="Times New Roman" w:hAnsi="Times New Roman"/>
                <w:i/>
                <w:szCs w:val="24"/>
              </w:rPr>
              <w:t>01-КС ПИР СМР-202</w:t>
            </w:r>
            <w:r>
              <w:rPr>
                <w:rFonts w:ascii="Times New Roman" w:hAnsi="Times New Roman"/>
                <w:i/>
                <w:szCs w:val="24"/>
              </w:rPr>
              <w:t>2</w:t>
            </w:r>
            <w:r w:rsidR="00F91C3E" w:rsidRPr="00F91C3E">
              <w:rPr>
                <w:rFonts w:ascii="Times New Roman" w:hAnsi="Times New Roman"/>
                <w:i/>
                <w:szCs w:val="24"/>
              </w:rPr>
              <w:t xml:space="preserve">-ДРСК лот </w:t>
            </w:r>
            <w:r w:rsidR="00956450">
              <w:rPr>
                <w:rFonts w:ascii="Times New Roman" w:hAnsi="Times New Roman"/>
                <w:i/>
                <w:szCs w:val="24"/>
              </w:rPr>
              <w:t>1</w:t>
            </w:r>
            <w:r w:rsidR="00C72AD6">
              <w:rPr>
                <w:rFonts w:ascii="Times New Roman" w:hAnsi="Times New Roman"/>
                <w:i/>
                <w:szCs w:val="24"/>
              </w:rPr>
              <w:t>1</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C72AD6" w:rsidP="00010859">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 xml:space="preserve">8 699 446,00 </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1353BB" w:rsidRPr="00C13822" w:rsidRDefault="001353BB"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p>
    <w:tbl>
      <w:tblPr>
        <w:tblW w:w="9315" w:type="dxa"/>
        <w:tblLayout w:type="fixed"/>
        <w:tblLook w:val="04A0" w:firstRow="1" w:lastRow="0" w:firstColumn="1" w:lastColumn="0" w:noHBand="0" w:noVBand="1"/>
      </w:tblPr>
      <w:tblGrid>
        <w:gridCol w:w="9140"/>
        <w:gridCol w:w="175"/>
      </w:tblGrid>
      <w:tr w:rsidR="00664449" w:rsidRPr="00664449" w:rsidTr="00956450">
        <w:trPr>
          <w:gridAfter w:val="1"/>
          <w:wAfter w:w="175" w:type="dxa"/>
          <w:trHeight w:val="315"/>
        </w:trPr>
        <w:tc>
          <w:tcPr>
            <w:tcW w:w="9140" w:type="dxa"/>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r w:rsidRPr="00664449">
              <w:rPr>
                <w:rFonts w:ascii="Times New Roman" w:eastAsia="Times New Roman" w:hAnsi="Times New Roman"/>
                <w:noProof w:val="0"/>
                <w:color w:val="000000"/>
                <w:szCs w:val="24"/>
                <w:lang w:eastAsia="ru-RU"/>
              </w:rPr>
              <w:lastRenderedPageBreak/>
              <w:t>СВОДНЫЙ СМЕТНЫЙ РАСЧЕТ</w:t>
            </w:r>
          </w:p>
        </w:tc>
      </w:tr>
      <w:tr w:rsidR="00664449" w:rsidRPr="00664449" w:rsidTr="00956450">
        <w:trPr>
          <w:gridAfter w:val="1"/>
          <w:wAfter w:w="175" w:type="dxa"/>
          <w:trHeight w:val="315"/>
        </w:trPr>
        <w:tc>
          <w:tcPr>
            <w:tcW w:w="9140" w:type="dxa"/>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p>
        </w:tc>
      </w:tr>
      <w:tr w:rsidR="00664449" w:rsidRPr="00664449" w:rsidTr="00956450">
        <w:trPr>
          <w:gridAfter w:val="1"/>
          <w:wAfter w:w="175" w:type="dxa"/>
          <w:trHeight w:val="720"/>
        </w:trPr>
        <w:tc>
          <w:tcPr>
            <w:tcW w:w="9140" w:type="dxa"/>
            <w:tcBorders>
              <w:top w:val="nil"/>
              <w:left w:val="nil"/>
              <w:bottom w:val="nil"/>
              <w:right w:val="nil"/>
            </w:tcBorders>
            <w:shd w:val="clear" w:color="auto" w:fill="auto"/>
            <w:vAlign w:val="center"/>
            <w:hideMark/>
          </w:tcPr>
          <w:p w:rsidR="006C14F9" w:rsidRPr="00664449" w:rsidRDefault="006C14F9" w:rsidP="00664449">
            <w:pPr>
              <w:jc w:val="center"/>
              <w:rPr>
                <w:rFonts w:ascii="Times New Roman" w:eastAsia="Times New Roman" w:hAnsi="Times New Roman"/>
                <w:b/>
                <w:bCs/>
                <w:noProof w:val="0"/>
                <w:color w:val="000000"/>
                <w:szCs w:val="24"/>
                <w:lang w:eastAsia="ru-RU"/>
              </w:rPr>
            </w:pPr>
          </w:p>
        </w:tc>
      </w:tr>
      <w:tr w:rsidR="00664449" w:rsidRPr="00664449" w:rsidTr="00956450">
        <w:trPr>
          <w:gridAfter w:val="1"/>
          <w:wAfter w:w="175" w:type="dxa"/>
          <w:trHeight w:val="315"/>
        </w:trPr>
        <w:tc>
          <w:tcPr>
            <w:tcW w:w="9140" w:type="dxa"/>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b/>
                <w:bCs/>
                <w:noProof w:val="0"/>
                <w:color w:val="000000"/>
                <w:szCs w:val="24"/>
                <w:lang w:eastAsia="ru-RU"/>
              </w:rPr>
            </w:pPr>
          </w:p>
        </w:tc>
      </w:tr>
      <w:tr w:rsidR="00665678" w:rsidRPr="00665678" w:rsidTr="00956450">
        <w:trPr>
          <w:trHeight w:val="1125"/>
        </w:trPr>
        <w:tc>
          <w:tcPr>
            <w:tcW w:w="9315" w:type="dxa"/>
            <w:gridSpan w:val="2"/>
            <w:tcBorders>
              <w:top w:val="nil"/>
              <w:left w:val="nil"/>
              <w:bottom w:val="nil"/>
              <w:right w:val="nil"/>
            </w:tcBorders>
            <w:shd w:val="clear" w:color="auto" w:fill="auto"/>
            <w:vAlign w:val="center"/>
            <w:hideMark/>
          </w:tcPr>
          <w:p w:rsidR="00C72AD6" w:rsidRPr="00C72AD6" w:rsidRDefault="00C72AD6" w:rsidP="00C72AD6">
            <w:pPr>
              <w:jc w:val="center"/>
              <w:rPr>
                <w:rFonts w:ascii="Times New Roman" w:hAnsi="Times New Roman"/>
                <w:b/>
                <w:sz w:val="26"/>
              </w:rPr>
            </w:pPr>
            <w:r w:rsidRPr="00C72AD6">
              <w:rPr>
                <w:rFonts w:ascii="Times New Roman" w:hAnsi="Times New Roman"/>
                <w:b/>
                <w:sz w:val="26"/>
              </w:rPr>
              <w:t>Мероприятия по строительству для технологического присоединения потребителя в  Свободненском районе (Глава КФХ Кошелев Ю.В)</w:t>
            </w:r>
          </w:p>
          <w:p w:rsidR="00665678" w:rsidRPr="00665678" w:rsidRDefault="00C72AD6" w:rsidP="00C72AD6">
            <w:pPr>
              <w:jc w:val="center"/>
              <w:rPr>
                <w:rFonts w:ascii="Times New Roman" w:eastAsia="Times New Roman" w:hAnsi="Times New Roman"/>
                <w:noProof w:val="0"/>
                <w:color w:val="000000"/>
                <w:sz w:val="26"/>
                <w:szCs w:val="26"/>
                <w:lang w:eastAsia="ru-RU"/>
              </w:rPr>
            </w:pPr>
            <w:r w:rsidRPr="00C72AD6">
              <w:rPr>
                <w:rFonts w:ascii="Times New Roman" w:hAnsi="Times New Roman"/>
                <w:b/>
                <w:sz w:val="26"/>
              </w:rPr>
              <w:t xml:space="preserve">    к сетям 10-0,4 кВ.</w:t>
            </w:r>
          </w:p>
        </w:tc>
      </w:tr>
    </w:tbl>
    <w:p w:rsidR="00664449" w:rsidRDefault="00664449" w:rsidP="002C5309">
      <w:pPr>
        <w:ind w:left="-567" w:right="-143"/>
        <w:contextualSpacing/>
        <w:jc w:val="both"/>
        <w:rPr>
          <w:rFonts w:ascii="Times New Roman" w:eastAsia="Calibri" w:hAnsi="Times New Roman"/>
          <w:noProof w:val="0"/>
          <w:sz w:val="26"/>
          <w:szCs w:val="26"/>
        </w:rPr>
      </w:pPr>
    </w:p>
    <w:p w:rsidR="00956450" w:rsidRDefault="00956450" w:rsidP="002C5309">
      <w:pPr>
        <w:ind w:left="-567" w:right="-143"/>
        <w:contextualSpacing/>
        <w:jc w:val="both"/>
        <w:rPr>
          <w:rFonts w:ascii="Times New Roman" w:eastAsia="Calibri" w:hAnsi="Times New Roman"/>
          <w:noProof w:val="0"/>
          <w:sz w:val="26"/>
          <w:szCs w:val="26"/>
        </w:rPr>
      </w:pPr>
    </w:p>
    <w:tbl>
      <w:tblPr>
        <w:tblW w:w="10370" w:type="dxa"/>
        <w:tblLook w:val="04A0" w:firstRow="1" w:lastRow="0" w:firstColumn="1" w:lastColumn="0" w:noHBand="0" w:noVBand="1"/>
      </w:tblPr>
      <w:tblGrid>
        <w:gridCol w:w="1220"/>
        <w:gridCol w:w="6430"/>
        <w:gridCol w:w="2720"/>
      </w:tblGrid>
      <w:tr w:rsidR="00C72AD6" w:rsidRPr="00C72AD6" w:rsidTr="00C72AD6">
        <w:trPr>
          <w:trHeight w:val="1260"/>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2AD6" w:rsidRPr="00C72AD6" w:rsidRDefault="00C72AD6" w:rsidP="00C72AD6">
            <w:pPr>
              <w:jc w:val="center"/>
              <w:rPr>
                <w:rFonts w:ascii="Times New Roman" w:eastAsia="Times New Roman" w:hAnsi="Times New Roman"/>
                <w:noProof w:val="0"/>
                <w:szCs w:val="24"/>
                <w:lang w:eastAsia="ru-RU"/>
              </w:rPr>
            </w:pPr>
            <w:r w:rsidRPr="00C72AD6">
              <w:rPr>
                <w:rFonts w:ascii="Times New Roman" w:eastAsia="Times New Roman" w:hAnsi="Times New Roman"/>
                <w:noProof w:val="0"/>
                <w:szCs w:val="24"/>
                <w:lang w:eastAsia="ru-RU"/>
              </w:rPr>
              <w:t>№ п/п</w:t>
            </w:r>
          </w:p>
        </w:tc>
        <w:tc>
          <w:tcPr>
            <w:tcW w:w="6430" w:type="dxa"/>
            <w:tcBorders>
              <w:top w:val="single" w:sz="4" w:space="0" w:color="auto"/>
              <w:left w:val="nil"/>
              <w:bottom w:val="single" w:sz="4" w:space="0" w:color="auto"/>
              <w:right w:val="single" w:sz="4" w:space="0" w:color="auto"/>
            </w:tcBorders>
            <w:shd w:val="clear" w:color="auto" w:fill="auto"/>
            <w:vAlign w:val="center"/>
            <w:hideMark/>
          </w:tcPr>
          <w:p w:rsidR="00C72AD6" w:rsidRPr="00C72AD6" w:rsidRDefault="00C72AD6" w:rsidP="00C72AD6">
            <w:pPr>
              <w:jc w:val="center"/>
              <w:rPr>
                <w:rFonts w:ascii="Times New Roman" w:eastAsia="Times New Roman" w:hAnsi="Times New Roman"/>
                <w:noProof w:val="0"/>
                <w:szCs w:val="24"/>
                <w:lang w:eastAsia="ru-RU"/>
              </w:rPr>
            </w:pPr>
            <w:r w:rsidRPr="00C72AD6">
              <w:rPr>
                <w:rFonts w:ascii="Times New Roman" w:eastAsia="Times New Roman" w:hAnsi="Times New Roman"/>
                <w:noProof w:val="0"/>
                <w:szCs w:val="24"/>
                <w:lang w:eastAsia="ru-RU"/>
              </w:rPr>
              <w:t>Наименование объекта</w:t>
            </w:r>
          </w:p>
        </w:tc>
        <w:tc>
          <w:tcPr>
            <w:tcW w:w="2720" w:type="dxa"/>
            <w:tcBorders>
              <w:top w:val="single" w:sz="4" w:space="0" w:color="auto"/>
              <w:left w:val="nil"/>
              <w:bottom w:val="single" w:sz="4" w:space="0" w:color="auto"/>
              <w:right w:val="single" w:sz="4" w:space="0" w:color="auto"/>
            </w:tcBorders>
            <w:shd w:val="clear" w:color="auto" w:fill="auto"/>
            <w:vAlign w:val="center"/>
            <w:hideMark/>
          </w:tcPr>
          <w:p w:rsidR="00C72AD6" w:rsidRPr="00C72AD6" w:rsidRDefault="00C72AD6" w:rsidP="00C72AD6">
            <w:pPr>
              <w:jc w:val="center"/>
              <w:rPr>
                <w:rFonts w:ascii="Times New Roman" w:eastAsia="Times New Roman" w:hAnsi="Times New Roman"/>
                <w:noProof w:val="0"/>
                <w:sz w:val="22"/>
                <w:szCs w:val="22"/>
                <w:lang w:eastAsia="ru-RU"/>
              </w:rPr>
            </w:pPr>
            <w:r w:rsidRPr="00C72AD6">
              <w:rPr>
                <w:rFonts w:ascii="Times New Roman" w:eastAsia="Times New Roman" w:hAnsi="Times New Roman"/>
                <w:noProof w:val="0"/>
                <w:sz w:val="22"/>
                <w:szCs w:val="22"/>
                <w:lang w:eastAsia="ru-RU"/>
              </w:rPr>
              <w:t>Стоимость объекта без учета стоимости давальческих материалов, без НДС, руб.</w:t>
            </w:r>
          </w:p>
        </w:tc>
      </w:tr>
      <w:tr w:rsidR="00C72AD6" w:rsidRPr="00C72AD6" w:rsidTr="00C72AD6">
        <w:trPr>
          <w:trHeight w:val="315"/>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C72AD6" w:rsidRPr="00C72AD6" w:rsidRDefault="00C72AD6" w:rsidP="00C72AD6">
            <w:pPr>
              <w:jc w:val="center"/>
              <w:rPr>
                <w:rFonts w:ascii="Times New Roman" w:eastAsia="Times New Roman" w:hAnsi="Times New Roman"/>
                <w:noProof w:val="0"/>
                <w:szCs w:val="24"/>
                <w:lang w:eastAsia="ru-RU"/>
              </w:rPr>
            </w:pPr>
            <w:r w:rsidRPr="00C72AD6">
              <w:rPr>
                <w:rFonts w:ascii="Times New Roman" w:eastAsia="Times New Roman" w:hAnsi="Times New Roman"/>
                <w:noProof w:val="0"/>
                <w:szCs w:val="24"/>
                <w:lang w:eastAsia="ru-RU"/>
              </w:rPr>
              <w:t>1</w:t>
            </w:r>
          </w:p>
        </w:tc>
        <w:tc>
          <w:tcPr>
            <w:tcW w:w="6430" w:type="dxa"/>
            <w:tcBorders>
              <w:top w:val="nil"/>
              <w:left w:val="nil"/>
              <w:bottom w:val="nil"/>
              <w:right w:val="nil"/>
            </w:tcBorders>
            <w:shd w:val="clear" w:color="auto" w:fill="auto"/>
            <w:vAlign w:val="center"/>
            <w:hideMark/>
          </w:tcPr>
          <w:p w:rsidR="00C72AD6" w:rsidRPr="00C72AD6" w:rsidRDefault="00C72AD6" w:rsidP="00C72AD6">
            <w:pPr>
              <w:rPr>
                <w:rFonts w:ascii="Times New Roman" w:eastAsia="Times New Roman" w:hAnsi="Times New Roman"/>
                <w:noProof w:val="0"/>
                <w:sz w:val="22"/>
                <w:szCs w:val="22"/>
                <w:lang w:eastAsia="ru-RU"/>
              </w:rPr>
            </w:pPr>
            <w:r w:rsidRPr="00C72AD6">
              <w:rPr>
                <w:rFonts w:ascii="Times New Roman" w:eastAsia="Times New Roman" w:hAnsi="Times New Roman"/>
                <w:noProof w:val="0"/>
                <w:sz w:val="22"/>
                <w:szCs w:val="22"/>
                <w:lang w:eastAsia="ru-RU"/>
              </w:rPr>
              <w:t xml:space="preserve">Строительство ВЛ 10 </w:t>
            </w:r>
            <w:proofErr w:type="spellStart"/>
            <w:r w:rsidRPr="00C72AD6">
              <w:rPr>
                <w:rFonts w:ascii="Times New Roman" w:eastAsia="Times New Roman" w:hAnsi="Times New Roman"/>
                <w:noProof w:val="0"/>
                <w:sz w:val="22"/>
                <w:szCs w:val="22"/>
                <w:lang w:eastAsia="ru-RU"/>
              </w:rPr>
              <w:t>кВ</w:t>
            </w:r>
            <w:proofErr w:type="spellEnd"/>
            <w:r w:rsidRPr="00C72AD6">
              <w:rPr>
                <w:rFonts w:ascii="Times New Roman" w:eastAsia="Times New Roman" w:hAnsi="Times New Roman"/>
                <w:noProof w:val="0"/>
                <w:sz w:val="22"/>
                <w:szCs w:val="22"/>
                <w:lang w:eastAsia="ru-RU"/>
              </w:rPr>
              <w:t xml:space="preserve"> </w:t>
            </w:r>
            <w:proofErr w:type="spellStart"/>
            <w:r w:rsidRPr="00C72AD6">
              <w:rPr>
                <w:rFonts w:ascii="Times New Roman" w:eastAsia="Times New Roman" w:hAnsi="Times New Roman"/>
                <w:noProof w:val="0"/>
                <w:sz w:val="22"/>
                <w:szCs w:val="22"/>
                <w:lang w:eastAsia="ru-RU"/>
              </w:rPr>
              <w:t>Свободненский</w:t>
            </w:r>
            <w:proofErr w:type="spellEnd"/>
            <w:r w:rsidRPr="00C72AD6">
              <w:rPr>
                <w:rFonts w:ascii="Times New Roman" w:eastAsia="Times New Roman" w:hAnsi="Times New Roman"/>
                <w:noProof w:val="0"/>
                <w:sz w:val="22"/>
                <w:szCs w:val="22"/>
                <w:lang w:eastAsia="ru-RU"/>
              </w:rPr>
              <w:t xml:space="preserve"> р-н, ИП Глава КФХ Кошелев Ю.В.</w:t>
            </w:r>
            <w:bookmarkStart w:id="0" w:name="_GoBack"/>
            <w:bookmarkEnd w:id="0"/>
          </w:p>
        </w:tc>
        <w:tc>
          <w:tcPr>
            <w:tcW w:w="2720" w:type="dxa"/>
            <w:tcBorders>
              <w:top w:val="nil"/>
              <w:left w:val="single" w:sz="4" w:space="0" w:color="auto"/>
              <w:bottom w:val="single" w:sz="4" w:space="0" w:color="auto"/>
              <w:right w:val="single" w:sz="4" w:space="0" w:color="auto"/>
            </w:tcBorders>
            <w:shd w:val="clear" w:color="auto" w:fill="auto"/>
            <w:noWrap/>
            <w:vAlign w:val="center"/>
            <w:hideMark/>
          </w:tcPr>
          <w:p w:rsidR="00C72AD6" w:rsidRPr="00C72AD6" w:rsidRDefault="00C72AD6" w:rsidP="00C72AD6">
            <w:pPr>
              <w:jc w:val="center"/>
              <w:rPr>
                <w:rFonts w:ascii="Times New Roman" w:eastAsia="Times New Roman" w:hAnsi="Times New Roman"/>
                <w:noProof w:val="0"/>
                <w:szCs w:val="24"/>
                <w:lang w:eastAsia="ru-RU"/>
              </w:rPr>
            </w:pPr>
            <w:r w:rsidRPr="00C72AD6">
              <w:rPr>
                <w:rFonts w:ascii="Times New Roman" w:eastAsia="Times New Roman" w:hAnsi="Times New Roman"/>
                <w:noProof w:val="0"/>
                <w:szCs w:val="24"/>
                <w:lang w:eastAsia="ru-RU"/>
              </w:rPr>
              <w:t>2 026 699,00</w:t>
            </w:r>
          </w:p>
        </w:tc>
      </w:tr>
      <w:tr w:rsidR="00C72AD6" w:rsidRPr="00C72AD6" w:rsidTr="00C72AD6">
        <w:trPr>
          <w:trHeight w:val="315"/>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C72AD6" w:rsidRPr="00C72AD6" w:rsidRDefault="00C72AD6" w:rsidP="00C72AD6">
            <w:pPr>
              <w:jc w:val="center"/>
              <w:rPr>
                <w:rFonts w:ascii="Times New Roman" w:eastAsia="Times New Roman" w:hAnsi="Times New Roman"/>
                <w:noProof w:val="0"/>
                <w:szCs w:val="24"/>
                <w:lang w:eastAsia="ru-RU"/>
              </w:rPr>
            </w:pPr>
            <w:r w:rsidRPr="00C72AD6">
              <w:rPr>
                <w:rFonts w:ascii="Times New Roman" w:eastAsia="Times New Roman" w:hAnsi="Times New Roman"/>
                <w:noProof w:val="0"/>
                <w:szCs w:val="24"/>
                <w:lang w:eastAsia="ru-RU"/>
              </w:rPr>
              <w:t>2</w:t>
            </w:r>
          </w:p>
        </w:tc>
        <w:tc>
          <w:tcPr>
            <w:tcW w:w="6430" w:type="dxa"/>
            <w:tcBorders>
              <w:top w:val="single" w:sz="4" w:space="0" w:color="auto"/>
              <w:left w:val="single" w:sz="4" w:space="0" w:color="auto"/>
              <w:bottom w:val="nil"/>
              <w:right w:val="single" w:sz="4" w:space="0" w:color="auto"/>
            </w:tcBorders>
            <w:shd w:val="clear" w:color="auto" w:fill="auto"/>
            <w:vAlign w:val="center"/>
            <w:hideMark/>
          </w:tcPr>
          <w:p w:rsidR="00C72AD6" w:rsidRPr="00C72AD6" w:rsidRDefault="00C72AD6" w:rsidP="00C72AD6">
            <w:pPr>
              <w:rPr>
                <w:rFonts w:ascii="Times New Roman" w:eastAsia="Times New Roman" w:hAnsi="Times New Roman"/>
                <w:noProof w:val="0"/>
                <w:sz w:val="22"/>
                <w:szCs w:val="22"/>
                <w:lang w:eastAsia="ru-RU"/>
              </w:rPr>
            </w:pPr>
            <w:r w:rsidRPr="00C72AD6">
              <w:rPr>
                <w:rFonts w:ascii="Times New Roman" w:eastAsia="Times New Roman" w:hAnsi="Times New Roman"/>
                <w:noProof w:val="0"/>
                <w:sz w:val="22"/>
                <w:szCs w:val="22"/>
                <w:lang w:eastAsia="ru-RU"/>
              </w:rPr>
              <w:t xml:space="preserve">Строительство МТП 10/0,4 </w:t>
            </w:r>
            <w:proofErr w:type="spellStart"/>
            <w:r w:rsidRPr="00C72AD6">
              <w:rPr>
                <w:rFonts w:ascii="Times New Roman" w:eastAsia="Times New Roman" w:hAnsi="Times New Roman"/>
                <w:noProof w:val="0"/>
                <w:sz w:val="22"/>
                <w:szCs w:val="22"/>
                <w:lang w:eastAsia="ru-RU"/>
              </w:rPr>
              <w:t>кВ</w:t>
            </w:r>
            <w:proofErr w:type="spellEnd"/>
            <w:r w:rsidRPr="00C72AD6">
              <w:rPr>
                <w:rFonts w:ascii="Times New Roman" w:eastAsia="Times New Roman" w:hAnsi="Times New Roman"/>
                <w:noProof w:val="0"/>
                <w:sz w:val="22"/>
                <w:szCs w:val="22"/>
                <w:lang w:eastAsia="ru-RU"/>
              </w:rPr>
              <w:t xml:space="preserve"> </w:t>
            </w:r>
            <w:proofErr w:type="spellStart"/>
            <w:r w:rsidRPr="00C72AD6">
              <w:rPr>
                <w:rFonts w:ascii="Times New Roman" w:eastAsia="Times New Roman" w:hAnsi="Times New Roman"/>
                <w:noProof w:val="0"/>
                <w:sz w:val="22"/>
                <w:szCs w:val="22"/>
                <w:lang w:eastAsia="ru-RU"/>
              </w:rPr>
              <w:t>Свободненский</w:t>
            </w:r>
            <w:proofErr w:type="spellEnd"/>
            <w:r w:rsidRPr="00C72AD6">
              <w:rPr>
                <w:rFonts w:ascii="Times New Roman" w:eastAsia="Times New Roman" w:hAnsi="Times New Roman"/>
                <w:noProof w:val="0"/>
                <w:sz w:val="22"/>
                <w:szCs w:val="22"/>
                <w:lang w:eastAsia="ru-RU"/>
              </w:rPr>
              <w:t xml:space="preserve"> р-н, ИП Глава КФХ Кошелев Ю.В.</w:t>
            </w:r>
          </w:p>
        </w:tc>
        <w:tc>
          <w:tcPr>
            <w:tcW w:w="2720" w:type="dxa"/>
            <w:tcBorders>
              <w:top w:val="nil"/>
              <w:left w:val="single" w:sz="4" w:space="0" w:color="auto"/>
              <w:bottom w:val="single" w:sz="4" w:space="0" w:color="auto"/>
              <w:right w:val="single" w:sz="4" w:space="0" w:color="auto"/>
            </w:tcBorders>
            <w:shd w:val="clear" w:color="auto" w:fill="auto"/>
            <w:noWrap/>
            <w:vAlign w:val="center"/>
            <w:hideMark/>
          </w:tcPr>
          <w:p w:rsidR="00C72AD6" w:rsidRPr="00C72AD6" w:rsidRDefault="00C72AD6" w:rsidP="00C72AD6">
            <w:pPr>
              <w:jc w:val="center"/>
              <w:rPr>
                <w:rFonts w:ascii="Times New Roman" w:eastAsia="Times New Roman" w:hAnsi="Times New Roman"/>
                <w:noProof w:val="0"/>
                <w:szCs w:val="24"/>
                <w:lang w:eastAsia="ru-RU"/>
              </w:rPr>
            </w:pPr>
            <w:r w:rsidRPr="00C72AD6">
              <w:rPr>
                <w:rFonts w:ascii="Times New Roman" w:eastAsia="Times New Roman" w:hAnsi="Times New Roman"/>
                <w:noProof w:val="0"/>
                <w:szCs w:val="24"/>
                <w:lang w:eastAsia="ru-RU"/>
              </w:rPr>
              <w:t>753 915,00</w:t>
            </w:r>
          </w:p>
        </w:tc>
      </w:tr>
      <w:tr w:rsidR="00C72AD6" w:rsidRPr="00C72AD6" w:rsidTr="00C72AD6">
        <w:trPr>
          <w:trHeight w:val="315"/>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C72AD6" w:rsidRPr="00C72AD6" w:rsidRDefault="00C72AD6" w:rsidP="00C72AD6">
            <w:pPr>
              <w:jc w:val="center"/>
              <w:rPr>
                <w:rFonts w:ascii="Times New Roman" w:eastAsia="Times New Roman" w:hAnsi="Times New Roman"/>
                <w:noProof w:val="0"/>
                <w:szCs w:val="24"/>
                <w:lang w:eastAsia="ru-RU"/>
              </w:rPr>
            </w:pPr>
            <w:r w:rsidRPr="00C72AD6">
              <w:rPr>
                <w:rFonts w:ascii="Times New Roman" w:eastAsia="Times New Roman" w:hAnsi="Times New Roman"/>
                <w:noProof w:val="0"/>
                <w:szCs w:val="24"/>
                <w:lang w:eastAsia="ru-RU"/>
              </w:rPr>
              <w:t>3</w:t>
            </w:r>
          </w:p>
        </w:tc>
        <w:tc>
          <w:tcPr>
            <w:tcW w:w="6430" w:type="dxa"/>
            <w:tcBorders>
              <w:top w:val="single" w:sz="4" w:space="0" w:color="auto"/>
              <w:left w:val="nil"/>
              <w:bottom w:val="single" w:sz="4" w:space="0" w:color="auto"/>
              <w:right w:val="single" w:sz="4" w:space="0" w:color="auto"/>
            </w:tcBorders>
            <w:shd w:val="clear" w:color="auto" w:fill="auto"/>
            <w:vAlign w:val="center"/>
            <w:hideMark/>
          </w:tcPr>
          <w:p w:rsidR="00C72AD6" w:rsidRPr="00C72AD6" w:rsidRDefault="00C72AD6" w:rsidP="00C72AD6">
            <w:pPr>
              <w:rPr>
                <w:rFonts w:ascii="Times New Roman" w:eastAsia="Times New Roman" w:hAnsi="Times New Roman"/>
                <w:noProof w:val="0"/>
                <w:sz w:val="22"/>
                <w:szCs w:val="22"/>
                <w:lang w:eastAsia="ru-RU"/>
              </w:rPr>
            </w:pPr>
            <w:r w:rsidRPr="00C72AD6">
              <w:rPr>
                <w:rFonts w:ascii="Times New Roman" w:eastAsia="Times New Roman" w:hAnsi="Times New Roman"/>
                <w:noProof w:val="0"/>
                <w:sz w:val="22"/>
                <w:szCs w:val="22"/>
                <w:lang w:eastAsia="ru-RU"/>
              </w:rPr>
              <w:t xml:space="preserve">Строительство ВЛ 0,4 </w:t>
            </w:r>
            <w:proofErr w:type="spellStart"/>
            <w:r w:rsidRPr="00C72AD6">
              <w:rPr>
                <w:rFonts w:ascii="Times New Roman" w:eastAsia="Times New Roman" w:hAnsi="Times New Roman"/>
                <w:noProof w:val="0"/>
                <w:sz w:val="22"/>
                <w:szCs w:val="22"/>
                <w:lang w:eastAsia="ru-RU"/>
              </w:rPr>
              <w:t>кВ</w:t>
            </w:r>
            <w:proofErr w:type="spellEnd"/>
            <w:r w:rsidRPr="00C72AD6">
              <w:rPr>
                <w:rFonts w:ascii="Times New Roman" w:eastAsia="Times New Roman" w:hAnsi="Times New Roman"/>
                <w:noProof w:val="0"/>
                <w:sz w:val="22"/>
                <w:szCs w:val="22"/>
                <w:lang w:eastAsia="ru-RU"/>
              </w:rPr>
              <w:t xml:space="preserve"> </w:t>
            </w:r>
            <w:proofErr w:type="spellStart"/>
            <w:r w:rsidRPr="00C72AD6">
              <w:rPr>
                <w:rFonts w:ascii="Times New Roman" w:eastAsia="Times New Roman" w:hAnsi="Times New Roman"/>
                <w:noProof w:val="0"/>
                <w:sz w:val="22"/>
                <w:szCs w:val="22"/>
                <w:lang w:eastAsia="ru-RU"/>
              </w:rPr>
              <w:t>Свободненский</w:t>
            </w:r>
            <w:proofErr w:type="spellEnd"/>
            <w:r w:rsidRPr="00C72AD6">
              <w:rPr>
                <w:rFonts w:ascii="Times New Roman" w:eastAsia="Times New Roman" w:hAnsi="Times New Roman"/>
                <w:noProof w:val="0"/>
                <w:sz w:val="22"/>
                <w:szCs w:val="22"/>
                <w:lang w:eastAsia="ru-RU"/>
              </w:rPr>
              <w:t xml:space="preserve"> р-н, ИП Глава КФХ Кошелев Ю.В.</w:t>
            </w:r>
          </w:p>
        </w:tc>
        <w:tc>
          <w:tcPr>
            <w:tcW w:w="2720" w:type="dxa"/>
            <w:tcBorders>
              <w:top w:val="nil"/>
              <w:left w:val="nil"/>
              <w:bottom w:val="single" w:sz="4" w:space="0" w:color="auto"/>
              <w:right w:val="single" w:sz="4" w:space="0" w:color="auto"/>
            </w:tcBorders>
            <w:shd w:val="clear" w:color="auto" w:fill="auto"/>
            <w:noWrap/>
            <w:vAlign w:val="center"/>
            <w:hideMark/>
          </w:tcPr>
          <w:p w:rsidR="00C72AD6" w:rsidRPr="00C72AD6" w:rsidRDefault="00C72AD6" w:rsidP="00C72AD6">
            <w:pPr>
              <w:jc w:val="center"/>
              <w:rPr>
                <w:rFonts w:ascii="Times New Roman" w:eastAsia="Times New Roman" w:hAnsi="Times New Roman"/>
                <w:noProof w:val="0"/>
                <w:szCs w:val="24"/>
                <w:lang w:eastAsia="ru-RU"/>
              </w:rPr>
            </w:pPr>
            <w:r w:rsidRPr="00C72AD6">
              <w:rPr>
                <w:rFonts w:ascii="Times New Roman" w:eastAsia="Times New Roman" w:hAnsi="Times New Roman"/>
                <w:noProof w:val="0"/>
                <w:szCs w:val="24"/>
                <w:lang w:eastAsia="ru-RU"/>
              </w:rPr>
              <w:t>6 376 039,00</w:t>
            </w:r>
          </w:p>
        </w:tc>
      </w:tr>
      <w:tr w:rsidR="00C72AD6" w:rsidRPr="00C72AD6" w:rsidTr="00C72AD6">
        <w:trPr>
          <w:trHeight w:val="420"/>
        </w:trPr>
        <w:tc>
          <w:tcPr>
            <w:tcW w:w="765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72AD6" w:rsidRPr="00C72AD6" w:rsidRDefault="00C72AD6" w:rsidP="00C72AD6">
            <w:pPr>
              <w:rPr>
                <w:rFonts w:ascii="Times New Roman" w:eastAsia="Times New Roman" w:hAnsi="Times New Roman"/>
                <w:noProof w:val="0"/>
                <w:color w:val="000000"/>
                <w:szCs w:val="24"/>
                <w:lang w:eastAsia="ru-RU"/>
              </w:rPr>
            </w:pPr>
            <w:r w:rsidRPr="00C72AD6">
              <w:rPr>
                <w:rFonts w:ascii="Times New Roman" w:eastAsia="Times New Roman" w:hAnsi="Times New Roman"/>
                <w:noProof w:val="0"/>
                <w:color w:val="000000"/>
                <w:szCs w:val="24"/>
                <w:lang w:eastAsia="ru-RU"/>
              </w:rPr>
              <w:t>Всего, руб. без учета НДС:</w:t>
            </w:r>
          </w:p>
        </w:tc>
        <w:tc>
          <w:tcPr>
            <w:tcW w:w="2720" w:type="dxa"/>
            <w:tcBorders>
              <w:top w:val="nil"/>
              <w:left w:val="nil"/>
              <w:bottom w:val="single" w:sz="4" w:space="0" w:color="auto"/>
              <w:right w:val="single" w:sz="4" w:space="0" w:color="auto"/>
            </w:tcBorders>
            <w:shd w:val="clear" w:color="auto" w:fill="auto"/>
            <w:vAlign w:val="center"/>
            <w:hideMark/>
          </w:tcPr>
          <w:p w:rsidR="00C72AD6" w:rsidRPr="00C72AD6" w:rsidRDefault="00C72AD6" w:rsidP="00C72AD6">
            <w:pPr>
              <w:jc w:val="center"/>
              <w:rPr>
                <w:rFonts w:ascii="Times New Roman" w:eastAsia="Times New Roman" w:hAnsi="Times New Roman"/>
                <w:b/>
                <w:bCs/>
                <w:noProof w:val="0"/>
                <w:color w:val="000000"/>
                <w:sz w:val="26"/>
                <w:szCs w:val="26"/>
                <w:lang w:eastAsia="ru-RU"/>
              </w:rPr>
            </w:pPr>
            <w:r w:rsidRPr="00C72AD6">
              <w:rPr>
                <w:rFonts w:ascii="Times New Roman" w:eastAsia="Times New Roman" w:hAnsi="Times New Roman"/>
                <w:b/>
                <w:bCs/>
                <w:noProof w:val="0"/>
                <w:color w:val="000000"/>
                <w:sz w:val="26"/>
                <w:szCs w:val="26"/>
                <w:lang w:eastAsia="ru-RU"/>
              </w:rPr>
              <w:t>9 156 653,00</w:t>
            </w:r>
          </w:p>
        </w:tc>
      </w:tr>
      <w:tr w:rsidR="00C72AD6" w:rsidRPr="00C72AD6" w:rsidTr="00C72AD6">
        <w:trPr>
          <w:trHeight w:val="420"/>
        </w:trPr>
        <w:tc>
          <w:tcPr>
            <w:tcW w:w="765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72AD6" w:rsidRPr="00C72AD6" w:rsidRDefault="00C72AD6" w:rsidP="00C72AD6">
            <w:pPr>
              <w:rPr>
                <w:rFonts w:ascii="Times New Roman" w:eastAsia="Times New Roman" w:hAnsi="Times New Roman"/>
                <w:noProof w:val="0"/>
                <w:color w:val="000000"/>
                <w:szCs w:val="24"/>
                <w:lang w:eastAsia="ru-RU"/>
              </w:rPr>
            </w:pPr>
            <w:r w:rsidRPr="00C72AD6">
              <w:rPr>
                <w:rFonts w:ascii="Times New Roman" w:eastAsia="Times New Roman" w:hAnsi="Times New Roman"/>
                <w:noProof w:val="0"/>
                <w:color w:val="000000"/>
                <w:szCs w:val="24"/>
                <w:lang w:eastAsia="ru-RU"/>
              </w:rPr>
              <w:t>Стоимость давальческого оборудования, руб. без учета НДС:</w:t>
            </w:r>
          </w:p>
        </w:tc>
        <w:tc>
          <w:tcPr>
            <w:tcW w:w="2720" w:type="dxa"/>
            <w:tcBorders>
              <w:top w:val="nil"/>
              <w:left w:val="nil"/>
              <w:bottom w:val="single" w:sz="4" w:space="0" w:color="auto"/>
              <w:right w:val="single" w:sz="4" w:space="0" w:color="auto"/>
            </w:tcBorders>
            <w:shd w:val="clear" w:color="auto" w:fill="auto"/>
            <w:vAlign w:val="center"/>
            <w:hideMark/>
          </w:tcPr>
          <w:p w:rsidR="00C72AD6" w:rsidRPr="00C72AD6" w:rsidRDefault="00C72AD6" w:rsidP="00C72AD6">
            <w:pPr>
              <w:jc w:val="center"/>
              <w:rPr>
                <w:rFonts w:ascii="Times New Roman" w:eastAsia="Times New Roman" w:hAnsi="Times New Roman"/>
                <w:b/>
                <w:bCs/>
                <w:noProof w:val="0"/>
                <w:color w:val="000000"/>
                <w:sz w:val="26"/>
                <w:szCs w:val="26"/>
                <w:lang w:eastAsia="ru-RU"/>
              </w:rPr>
            </w:pPr>
            <w:r w:rsidRPr="00C72AD6">
              <w:rPr>
                <w:rFonts w:ascii="Times New Roman" w:eastAsia="Times New Roman" w:hAnsi="Times New Roman"/>
                <w:b/>
                <w:bCs/>
                <w:noProof w:val="0"/>
                <w:color w:val="000000"/>
                <w:sz w:val="26"/>
                <w:szCs w:val="26"/>
                <w:lang w:eastAsia="ru-RU"/>
              </w:rPr>
              <w:t>457 207,00</w:t>
            </w:r>
          </w:p>
        </w:tc>
      </w:tr>
      <w:tr w:rsidR="00C72AD6" w:rsidRPr="00C72AD6" w:rsidTr="00C72AD6">
        <w:trPr>
          <w:trHeight w:val="420"/>
        </w:trPr>
        <w:tc>
          <w:tcPr>
            <w:tcW w:w="765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72AD6" w:rsidRPr="00C72AD6" w:rsidRDefault="00C72AD6" w:rsidP="00C72AD6">
            <w:pPr>
              <w:rPr>
                <w:rFonts w:ascii="Times New Roman" w:eastAsia="Times New Roman" w:hAnsi="Times New Roman"/>
                <w:noProof w:val="0"/>
                <w:color w:val="000000"/>
                <w:szCs w:val="24"/>
                <w:lang w:eastAsia="ru-RU"/>
              </w:rPr>
            </w:pPr>
            <w:r w:rsidRPr="00C72AD6">
              <w:rPr>
                <w:rFonts w:ascii="Times New Roman" w:eastAsia="Times New Roman" w:hAnsi="Times New Roman"/>
                <w:noProof w:val="0"/>
                <w:color w:val="000000"/>
                <w:szCs w:val="24"/>
                <w:lang w:eastAsia="ru-RU"/>
              </w:rPr>
              <w:t>Всего без учета давальческого оборудования, руб. без учета НДС:</w:t>
            </w:r>
          </w:p>
        </w:tc>
        <w:tc>
          <w:tcPr>
            <w:tcW w:w="2720" w:type="dxa"/>
            <w:tcBorders>
              <w:top w:val="nil"/>
              <w:left w:val="nil"/>
              <w:bottom w:val="single" w:sz="4" w:space="0" w:color="auto"/>
              <w:right w:val="single" w:sz="4" w:space="0" w:color="auto"/>
            </w:tcBorders>
            <w:shd w:val="clear" w:color="auto" w:fill="auto"/>
            <w:vAlign w:val="center"/>
            <w:hideMark/>
          </w:tcPr>
          <w:p w:rsidR="00C72AD6" w:rsidRPr="00C72AD6" w:rsidRDefault="00C72AD6" w:rsidP="00C72AD6">
            <w:pPr>
              <w:jc w:val="center"/>
              <w:rPr>
                <w:rFonts w:ascii="Times New Roman" w:eastAsia="Times New Roman" w:hAnsi="Times New Roman"/>
                <w:b/>
                <w:bCs/>
                <w:noProof w:val="0"/>
                <w:color w:val="000000"/>
                <w:sz w:val="26"/>
                <w:szCs w:val="26"/>
                <w:lang w:eastAsia="ru-RU"/>
              </w:rPr>
            </w:pPr>
            <w:r w:rsidRPr="00C72AD6">
              <w:rPr>
                <w:rFonts w:ascii="Times New Roman" w:eastAsia="Times New Roman" w:hAnsi="Times New Roman"/>
                <w:b/>
                <w:bCs/>
                <w:noProof w:val="0"/>
                <w:color w:val="000000"/>
                <w:sz w:val="26"/>
                <w:szCs w:val="26"/>
                <w:lang w:eastAsia="ru-RU"/>
              </w:rPr>
              <w:t>8 699 446,00</w:t>
            </w:r>
          </w:p>
        </w:tc>
      </w:tr>
    </w:tbl>
    <w:p w:rsidR="00956450" w:rsidRPr="00C13822" w:rsidRDefault="00956450" w:rsidP="002C5309">
      <w:pPr>
        <w:ind w:left="-567" w:right="-143"/>
        <w:contextualSpacing/>
        <w:jc w:val="both"/>
        <w:rPr>
          <w:rFonts w:ascii="Times New Roman" w:eastAsia="Calibri" w:hAnsi="Times New Roman"/>
          <w:noProof w:val="0"/>
          <w:sz w:val="26"/>
          <w:szCs w:val="26"/>
        </w:rPr>
      </w:pPr>
    </w:p>
    <w:sectPr w:rsidR="00956450" w:rsidRP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C60" w:rsidRDefault="00D73C60">
      <w:r>
        <w:separator/>
      </w:r>
    </w:p>
  </w:endnote>
  <w:endnote w:type="continuationSeparator" w:id="0">
    <w:p w:rsidR="00D73C60" w:rsidRDefault="00D7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C60" w:rsidRDefault="00D73C60">
      <w:r>
        <w:separator/>
      </w:r>
    </w:p>
  </w:footnote>
  <w:footnote w:type="continuationSeparator" w:id="0">
    <w:p w:rsidR="00D73C60" w:rsidRDefault="00D73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C72AD6">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353BB"/>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65EB1"/>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C4F50"/>
    <w:rsid w:val="00402A46"/>
    <w:rsid w:val="00415278"/>
    <w:rsid w:val="00457B4B"/>
    <w:rsid w:val="0049024A"/>
    <w:rsid w:val="004B7C44"/>
    <w:rsid w:val="004C2077"/>
    <w:rsid w:val="004C2248"/>
    <w:rsid w:val="004E464F"/>
    <w:rsid w:val="004F4D81"/>
    <w:rsid w:val="004F78BF"/>
    <w:rsid w:val="00510C31"/>
    <w:rsid w:val="005158A2"/>
    <w:rsid w:val="0052278B"/>
    <w:rsid w:val="00545AC0"/>
    <w:rsid w:val="005518AE"/>
    <w:rsid w:val="00570020"/>
    <w:rsid w:val="00585529"/>
    <w:rsid w:val="005A41DC"/>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23F04"/>
    <w:rsid w:val="009429DA"/>
    <w:rsid w:val="00956450"/>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72AD6"/>
    <w:rsid w:val="00C83C49"/>
    <w:rsid w:val="00C95C0C"/>
    <w:rsid w:val="00CC33EC"/>
    <w:rsid w:val="00CC4CB5"/>
    <w:rsid w:val="00CC619E"/>
    <w:rsid w:val="00D002CA"/>
    <w:rsid w:val="00D00EA5"/>
    <w:rsid w:val="00D02E81"/>
    <w:rsid w:val="00D15FE6"/>
    <w:rsid w:val="00D41DF7"/>
    <w:rsid w:val="00D475C4"/>
    <w:rsid w:val="00D6795A"/>
    <w:rsid w:val="00D73C60"/>
    <w:rsid w:val="00DB6785"/>
    <w:rsid w:val="00DE30DF"/>
    <w:rsid w:val="00DE3F5B"/>
    <w:rsid w:val="00DE7684"/>
    <w:rsid w:val="00DF4D67"/>
    <w:rsid w:val="00E15367"/>
    <w:rsid w:val="00E43F77"/>
    <w:rsid w:val="00E46755"/>
    <w:rsid w:val="00E52742"/>
    <w:rsid w:val="00E60255"/>
    <w:rsid w:val="00E821AF"/>
    <w:rsid w:val="00E90A07"/>
    <w:rsid w:val="00EA479A"/>
    <w:rsid w:val="00EA5E21"/>
    <w:rsid w:val="00EE12AF"/>
    <w:rsid w:val="00F204F1"/>
    <w:rsid w:val="00F31D5D"/>
    <w:rsid w:val="00F335C9"/>
    <w:rsid w:val="00F65315"/>
    <w:rsid w:val="00F7595B"/>
    <w:rsid w:val="00F8149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FB4973"/>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540388638">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3275-68A6-4D42-898E-70C35428F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198</Words>
  <Characters>1130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Мешков Станислав Юрьевич</cp:lastModifiedBy>
  <cp:revision>23</cp:revision>
  <cp:lastPrinted>2021-07-07T23:33:00Z</cp:lastPrinted>
  <dcterms:created xsi:type="dcterms:W3CDTF">2021-07-05T12:53:00Z</dcterms:created>
  <dcterms:modified xsi:type="dcterms:W3CDTF">2022-07-21T02:03:00Z</dcterms:modified>
</cp:coreProperties>
</file>